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ECC5425" w:rsidR="009C1FB7" w:rsidRDefault="00000000">
      <w:pPr>
        <w:spacing w:before="200"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Dear Friends of the Brookline Senior Center Foundation,</w:t>
      </w:r>
    </w:p>
    <w:p w14:paraId="00000002" w14:textId="77777777" w:rsidR="009C1FB7" w:rsidRDefault="00000000">
      <w:pPr>
        <w:spacing w:before="200"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You, our donors, enable us to provide essential services, including transportation to medical appointments, food distribution, fuel assistance, counseling, and a variety of exceptional learning/community building programs for our older residents. </w:t>
      </w:r>
    </w:p>
    <w:p w14:paraId="00000003" w14:textId="77777777" w:rsidR="009C1FB7" w:rsidRDefault="00000000">
      <w:pPr>
        <w:spacing w:before="200"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Brookline Senior Center Staff offer these services with compassion. Ruthann Dobek, our inspirational Director throughout the past 40+ years has led the Brookline Senior Center with expertise and joy. </w:t>
      </w:r>
    </w:p>
    <w:p w14:paraId="00000004" w14:textId="48BCBF1C" w:rsidR="009C1FB7" w:rsidRDefault="00000000">
      <w:pPr>
        <w:spacing w:before="200"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Ruthann is retiring. Thanks to Ruthann’s dedication, she leaves a strong operational and financial foundation, staff stability, and an award</w:t>
      </w:r>
      <w:r w:rsidR="00A34CC2">
        <w:rPr>
          <w:rFonts w:ascii="Roboto" w:eastAsia="Roboto" w:hAnsi="Roboto" w:cs="Roboto"/>
          <w:sz w:val="24"/>
          <w:szCs w:val="24"/>
        </w:rPr>
        <w:t>-</w:t>
      </w:r>
      <w:r>
        <w:rPr>
          <w:rFonts w:ascii="Roboto" w:eastAsia="Roboto" w:hAnsi="Roboto" w:cs="Roboto"/>
          <w:sz w:val="24"/>
          <w:szCs w:val="24"/>
        </w:rPr>
        <w:t>winning array of programs for our older residents.</w:t>
      </w:r>
    </w:p>
    <w:p w14:paraId="00000005" w14:textId="77777777" w:rsidR="009C1FB7" w:rsidRDefault="00000000">
      <w:pPr>
        <w:spacing w:before="200"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You are invited to join me and others on Sunday, April 27th, 4:00 - 6:00 PM, at the Brookline Senior Center, for a fundraiser to honor Ruthann Dobek. </w:t>
      </w:r>
    </w:p>
    <w:p w14:paraId="00000006" w14:textId="77777777" w:rsidR="009C1FB7" w:rsidRDefault="00000000">
      <w:pPr>
        <w:spacing w:before="200"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For details or to contribute if you cannot attend visit: </w:t>
      </w:r>
      <w:hyperlink r:id="rId4">
        <w:r w:rsidR="009C1FB7"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https://tinyurl.com/AppreciationCelebration</w:t>
        </w:r>
      </w:hyperlink>
    </w:p>
    <w:p w14:paraId="00000007" w14:textId="77777777" w:rsidR="009C1FB7" w:rsidRDefault="00000000">
      <w:pPr>
        <w:spacing w:before="200"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Ruthann Dobek’s accomplishments include:</w:t>
      </w:r>
    </w:p>
    <w:p w14:paraId="00000008" w14:textId="4FB725A2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Building the Senior Center</w:t>
      </w:r>
    </w:p>
    <w:p w14:paraId="00000009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Longstanding record of securing grants for a variety of programs and services</w:t>
      </w:r>
    </w:p>
    <w:p w14:paraId="0000000A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Creating the Endowment for the Foundation</w:t>
      </w:r>
    </w:p>
    <w:p w14:paraId="0000000B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Creation of the HELP Program</w:t>
      </w:r>
    </w:p>
    <w:p w14:paraId="0000000C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Creation of employment opportunity programs for Older Adults</w:t>
      </w:r>
    </w:p>
    <w:p w14:paraId="0000000D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Creation of the Transportation Program</w:t>
      </w:r>
    </w:p>
    <w:p w14:paraId="0000000E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Creation of the Volunteer Program, including intergenerational programming such as the SHOP program</w:t>
      </w:r>
    </w:p>
    <w:p w14:paraId="0000000F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Creation of a variety of informational and educational publications for the community (Brookline Beacon, Elder Resource Guide, Ask a Geriatrician, etc.)</w:t>
      </w:r>
    </w:p>
    <w:p w14:paraId="00000010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Creating and maintaining partnerships with town agencies and other social services agencies in the larger community</w:t>
      </w:r>
    </w:p>
    <w:p w14:paraId="00000011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Mentoring student interns, from high school age through graduate school, in the field of aging</w:t>
      </w:r>
    </w:p>
    <w:p w14:paraId="00000012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 xml:space="preserve">Increasing our capacity around diversity, such as work with Asian, Russian, and Hispanic older adults, LGBTQI+ older adults, etc. </w:t>
      </w:r>
    </w:p>
    <w:p w14:paraId="00000013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Co-chair of Age Friendly Cities initiative, resulting in Brookline being named as the first Age Friendly community in New England (under the World Health Organization standards)</w:t>
      </w:r>
    </w:p>
    <w:p w14:paraId="00000014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Co-Founder of the Brookline Community Aging Network</w:t>
      </w:r>
    </w:p>
    <w:p w14:paraId="00000015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lastRenderedPageBreak/>
        <w:t>Recipient of:</w:t>
      </w:r>
      <w:r>
        <w:rPr>
          <w:sz w:val="24"/>
          <w:szCs w:val="24"/>
        </w:rPr>
        <w:br/>
        <w:t xml:space="preserve"> Boston University School of Social Work Alumni Association award in recognition of Outstanding Contributions to the Field of Social Work- May 2001</w:t>
      </w:r>
      <w:r>
        <w:rPr>
          <w:sz w:val="24"/>
          <w:szCs w:val="24"/>
        </w:rPr>
        <w:br/>
        <w:t xml:space="preserve"> Massachusetts National Association of Social Workers (NASW) Social Worker of the Year Award- 2008</w:t>
      </w:r>
    </w:p>
    <w:p w14:paraId="00000016" w14:textId="77777777" w:rsidR="009C1FB7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Massachusetts Councils On Aging (MCOA) Innovator of the Year Award- 2015</w:t>
      </w:r>
      <w:r>
        <w:rPr>
          <w:sz w:val="24"/>
          <w:szCs w:val="24"/>
        </w:rPr>
        <w:br/>
        <w:t xml:space="preserve"> Massachusetts Rehabilitation Commission (MRC) Distinguished Employer Award in 2018</w:t>
      </w:r>
    </w:p>
    <w:p w14:paraId="00000017" w14:textId="77777777" w:rsidR="009C1FB7" w:rsidRDefault="009C1FB7">
      <w:pPr>
        <w:shd w:val="clear" w:color="auto" w:fill="FFFFFF"/>
      </w:pPr>
    </w:p>
    <w:p w14:paraId="00000018" w14:textId="77777777" w:rsidR="009C1FB7" w:rsidRDefault="00000000">
      <w:pPr>
        <w:shd w:val="clear" w:color="auto" w:fill="FFFFFF"/>
      </w:pPr>
      <w:r>
        <w:t xml:space="preserve">Let’s honor Ruthann Dobek and her legacy! Sign up for Sponsorships, Tickets, and Contributions here: </w:t>
      </w:r>
      <w:hyperlink r:id="rId5">
        <w:r w:rsidR="009C1FB7">
          <w:rPr>
            <w:color w:val="1155CC"/>
            <w:u w:val="single"/>
          </w:rPr>
          <w:t>https://tinyurl.com/AppreciationCelebration</w:t>
        </w:r>
      </w:hyperlink>
    </w:p>
    <w:p w14:paraId="00000019" w14:textId="77777777" w:rsidR="009C1FB7" w:rsidRDefault="00000000">
      <w:pPr>
        <w:spacing w:before="240" w:after="240"/>
      </w:pPr>
      <w:r>
        <w:t>Warm regards,</w:t>
      </w:r>
    </w:p>
    <w:p w14:paraId="0000001A" w14:textId="77777777" w:rsidR="009C1FB7" w:rsidRDefault="00000000">
      <w:pPr>
        <w:spacing w:before="240" w:after="240"/>
        <w:rPr>
          <w:rFonts w:ascii="Pacifico" w:eastAsia="Pacifico" w:hAnsi="Pacifico" w:cs="Pacifico"/>
          <w:sz w:val="34"/>
          <w:szCs w:val="34"/>
        </w:rPr>
      </w:pPr>
      <w:r>
        <w:rPr>
          <w:rFonts w:ascii="Pacifico" w:eastAsia="Pacifico" w:hAnsi="Pacifico" w:cs="Pacifico"/>
          <w:sz w:val="34"/>
          <w:szCs w:val="34"/>
        </w:rPr>
        <w:t>Betsy Pollock, MSW</w:t>
      </w:r>
    </w:p>
    <w:p w14:paraId="0000001B" w14:textId="77777777" w:rsidR="009C1FB7" w:rsidRDefault="00000000">
      <w:r>
        <w:t>Betsy Pollock, MSW</w:t>
      </w:r>
    </w:p>
    <w:p w14:paraId="0000001C" w14:textId="77777777" w:rsidR="009C1FB7" w:rsidRDefault="00000000">
      <w:r>
        <w:t xml:space="preserve">President, Brookline Senior Center Foundation </w:t>
      </w:r>
    </w:p>
    <w:p w14:paraId="0000001D" w14:textId="77777777" w:rsidR="009C1FB7" w:rsidRDefault="009C1FB7">
      <w:pPr>
        <w:rPr>
          <w:rFonts w:ascii="Roboto" w:eastAsia="Roboto" w:hAnsi="Roboto" w:cs="Roboto"/>
          <w:sz w:val="24"/>
          <w:szCs w:val="24"/>
        </w:rPr>
      </w:pPr>
    </w:p>
    <w:sectPr w:rsidR="009C1FB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0C6EE91-A0BE-4F1E-954A-9B2113012497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2" w:fontKey="{7EE7D7CA-EB4A-4B3E-ACE7-C7B1C1E304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13DE2E2-EFD8-4294-9FBC-BA769F36C0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8D2582-2AE1-457F-9054-4AC1BE069D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FB7"/>
    <w:rsid w:val="000B17FE"/>
    <w:rsid w:val="001A157D"/>
    <w:rsid w:val="00390231"/>
    <w:rsid w:val="003D2EF9"/>
    <w:rsid w:val="00744529"/>
    <w:rsid w:val="009C1FB7"/>
    <w:rsid w:val="00A3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31C24"/>
  <w15:docId w15:val="{F486285A-62A7-4890-AD1A-37DA48C21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inyurl.com/AppreciationCelebration" TargetMode="External"/><Relationship Id="rId4" Type="http://schemas.openxmlformats.org/officeDocument/2006/relationships/hyperlink" Target="https://tinyurl.com/AppreciationCelebra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445</Words>
  <Characters>2538</Characters>
  <Application>Microsoft Office Word</Application>
  <DocSecurity>0</DocSecurity>
  <Lines>21</Lines>
  <Paragraphs>5</Paragraphs>
  <ScaleCrop>false</ScaleCrop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Miller</dc:creator>
  <cp:lastModifiedBy>Debbie Miller</cp:lastModifiedBy>
  <cp:revision>5</cp:revision>
  <dcterms:created xsi:type="dcterms:W3CDTF">2024-12-05T16:14:00Z</dcterms:created>
  <dcterms:modified xsi:type="dcterms:W3CDTF">2024-12-12T15:15:00Z</dcterms:modified>
</cp:coreProperties>
</file>